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D3" w:rsidRDefault="00D83AC6" w:rsidP="006F1C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/</w:t>
      </w:r>
      <w:r w:rsidR="006F1C55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F1C55" w:rsidRDefault="006F1C55" w:rsidP="006F1C5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Казань</w:t>
      </w:r>
      <w:r w:rsidR="00D83AC6">
        <w:rPr>
          <w:rFonts w:ascii="Times New Roman" w:hAnsi="Times New Roman" w:cs="Times New Roman"/>
          <w:color w:val="FF0000"/>
          <w:sz w:val="24"/>
        </w:rPr>
        <w:t>.</w:t>
      </w:r>
    </w:p>
    <w:p w:rsidR="006F1C55" w:rsidRDefault="00D83AC6" w:rsidP="00D83AC6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Утверждаю18.09.2019г.КХ.</w:t>
      </w:r>
    </w:p>
    <w:p w:rsidR="006F1C55" w:rsidRDefault="006F1C55" w:rsidP="006F1C5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 Практики Могуществом Плана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Учение Синтеза 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активностью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262065 ИЦ: </w:t>
      </w:r>
      <w:r>
        <w:rPr>
          <w:rFonts w:ascii="Times New Roman" w:hAnsi="Times New Roman" w:cs="Times New Roman"/>
          <w:b/>
          <w:color w:val="000000"/>
          <w:sz w:val="24"/>
        </w:rPr>
        <w:t>Творение Человека Практики Заряженностью Ядер ДНК Движения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262065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F1C55" w:rsidRDefault="006F1C55" w:rsidP="006F1C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F1C55" w:rsidRDefault="006F1C55" w:rsidP="006F1C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ИВЦ 262065 ИЦ, Казань,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Си ИВО 2 круга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 Творения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Начала и Основы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Рост, развитие, реализация части ИВ Дом ИВО Синтез Синтезом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ИВО на территории Мастерством Должностной 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ИВЦ 262065 ИЦ, Казань,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Отца Могуществом Воли Учения Синтеза реализацией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Плана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Чистоту Учения Синтеза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активностью 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Отца совершенством мудрости ИВ Синтеза Воли Изначально Вышестоящего Отца практиками, генезисами, тренингами 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Воли Учения Синтеза и консультации темами Воли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ИВЦ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второго курса МФЧС,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Иерархических реализаций в 8ми видах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Волей Мудрости Светом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Новых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активностью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Виртуозный стиль Жизни Императивами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ИВЦ 262065 ИЦ, Казань,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фрагментов текстов и практик МФЧС, выполнение иллюстраций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сказочник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 ИВ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созиданием возможных независимых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Вышестоящую </w:t>
      </w:r>
      <w:r>
        <w:rPr>
          <w:rFonts w:ascii="Times New Roman" w:hAnsi="Times New Roman" w:cs="Times New Roman"/>
          <w:color w:val="000000"/>
          <w:sz w:val="24"/>
        </w:rPr>
        <w:lastRenderedPageBreak/>
        <w:t>Академию Наук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внедрение на основе концепции и стратегических перспектив развития ИВМАН методик развития многочастного восприятия,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образовывания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студентов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Учёных эталонным явлением наук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262065 ИЦ, Казань,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ПППР.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Колчанова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Совершенным Синтезом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Репликации ИВО Цивилизованностью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Мастерством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Виртуозным исполнением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16315 ИВЦ 262065 ИЦ, Казань,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ИВО.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регистрации отделения МГК Синтезом Могущества Репликации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подразделения ИВДИВО Казань Синтезами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Консультациями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Мастерства Посвящений ИВО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16314 ИВЦ 262065 ИЦ, Казань,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Творящего Синтеза ИВО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ФЧС в ИВДИВО. Ведение группы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Здоровья».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Беляева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Практики Психодинамическим Синтезом 4-х миров ВЦ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Искренностью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Психодинамической реализаций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Психодинамической грации в командной учёбе с ИВАС ЯВ,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16312 ИВЦ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ревизор РО в РТ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Человека Метагалактики Фа, владением 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Организация  Метагалактической Страны ИВО Синтезом Воскрешения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и активации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занятий по тематикам 33-48 Синтезов ИВО, применяя Правила, Методы и  Истинности Законов,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ИВЦ 262065 ИЦ, Казань,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 набор текстов МФЧС 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Минахматовна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ИВО Парадигмой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Метагалактической Нации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Воскрешения Идеями Творения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Правам Созидания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ИВЦ 262065 ИЦ, Казань,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Перспективный Путь Подразделения Казань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АС Иосиф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Заряженность Среды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Практик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16309 ИВЦ 262065 ИЦ, Казань,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СИ, в МАИ ИВДИВО по работе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Зимфира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Экономики Землян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профессиональным явлением Синтеза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мыслей Совершенством мудрости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 Цельной среды явления Человека Полномочий Совершенств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16308 ИВЦ 262065 ИЦ, Казань,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проверки текста 2-го курса МФЧС в Казани 2018-2019гг; Глава РО  в республике Татарстан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Информационным планированием реализация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МАИ Могуществом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информации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Сбор команд явления Молодёжного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16307 ИВЦ 262065 ИЦ, Казань,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аудио-видео поддержкой семинаров, набор фрагментов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Анвар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Афганович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Человечность Технологической Креативности Землян Синтезом Мг. Мерности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Смыслосовершенством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силы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Модернизация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антиприродных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16306 ИВЦ 262065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Организация Реализации Человека Творящего Синтеза ИВО разработкой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индивидуально-творческим Мастерством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Творчества  и самодостаточности Единицы Творения ИВО развитием Физического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и гармония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ИВЦ 262065 ИЦ, Казань,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ПППР;  набор и 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 синтезом Движения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 расшифровки Огня и Синтеза  ИВО и  ИВАС в Иерархическом взаимодействии с ними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262065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ПППР, набор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Эдурд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проявление 16 эволюции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Мастерства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ИВЦ 262065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и текстов Си ИВО, член  ПППР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новой специфической Воли в гармонии микро-и макрокосма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в синтезе с Частями Отца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Переход на новые границы и масштабы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ИВЦ 262065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ПППР, набор текстов Синтезов ИВО 2 круга Казань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Боговиева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концентрацией синтеза и огня ИВАС Серафима и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вариативностью служения разработкой и применением практик генезисов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синтезом дееспособных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ИВЦ 262065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Метагалактических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внешнего и  внутреннего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Личный статус, ракурсом четырех Мировых Тел, разработкой взгляда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Огня и Синтеза ИВО собою и применение синтез-физически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Радостью в служении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преображение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ИВЦ 262065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83AC6">
        <w:rPr>
          <w:rFonts w:ascii="Times New Roman" w:hAnsi="Times New Roman" w:cs="Times New Roman"/>
          <w:color w:val="2800FF"/>
          <w:sz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прямой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Иерархам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Движение Творения срединного состояния стандартами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изучением эффекта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ИВЦ 262065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Член  ПППР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83AC6">
        <w:rPr>
          <w:rFonts w:ascii="Times New Roman" w:hAnsi="Times New Roman" w:cs="Times New Roman"/>
          <w:color w:val="2800FF"/>
          <w:sz w:val="24"/>
        </w:rPr>
        <w:t xml:space="preserve">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Константным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Абсолютностью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управлять Условиями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ИВЦ 262065 ИЦ,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выражений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– Посвящения ИВО в гражданах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Синтезом внутренней организации, знаний и цельных выводов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взаимоуглублении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16297 ИВЦ 262065 ИЦ,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углублённым Синтезом с ИВАС Себастьяном Викторией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Частей, Систем, Аппаратов, Частностей практиками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Любовь и Счастье Жизни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16296 ИВЦ 262065 ИЦ,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Развернуть условия жизни Человека Мг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новых прав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Синтез Систем Частей в Огне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16295 ИВЦ 262065 ИЦ,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Владыки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Объёмом Могущества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Метагалактической Нации Человека Планеты Земля ИВДИВО 16305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Частей ИВО Мастерством Синтеза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Жизни -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ИВЦ 262065 ИЦ,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Шакирова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 применение Синтеза Частностей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Явление, выражение специфик Синтеза ИВАС ИВО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и Огня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16305 ВЦ,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воскрешения Частности, Суть Созидания Изначально Вышестоящего Частности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ИВЦ 262065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мирового Тела Силами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Систем, Аппаратов, Частностей Синтезного мирового Тела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Сердце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16292 ИВЦ 262065 ИЦ,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Дома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Мысли Начал и Синтеза МГ Мирового Тела явлением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Подготовительного Синтеза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Подготовительного Синтеза ИВО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ИВО 16291 ИВЦ 262065 ИЦ,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Журавлёва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Рифкатовна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Синтез-физическое явление ИВАС служения синтезом Тонкого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Тонкого мирового Тела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всех программ с углублённым изучением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ИВО 16290 ИВЦ 262065 ИЦ,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Науки Физического мирового Тела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реализация Физического мирового Тела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 и аппаратов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 Пламени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16289 ИВЦ 262065 ИЦ,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Колчанов Владимир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Вышестоящей Иерархии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Дария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для привлечения новеньких на СИ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F1C55" w:rsidRDefault="006F1C55" w:rsidP="006F1C5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F1C55" w:rsidRPr="006F1C55" w:rsidRDefault="006F1C55" w:rsidP="006F1C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Служения, компетентность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Философии учения Синтеза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компетентность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планом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Флорида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Иннавационность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Шарипов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устремленным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Частей ИВО практиками, тренингами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взаимодействия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Сферы Мысли Размышления ИВО 16132 ВЦР,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Зайдуллина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Творческой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Систем Аппаратов Частностей Служащего Инструментами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Образованностью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Расширение Команды</w:t>
      </w:r>
    </w:p>
    <w:sectPr w:rsidR="006F1C55" w:rsidRPr="006F1C55" w:rsidSect="006F1C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5"/>
    <w:rsid w:val="001206D3"/>
    <w:rsid w:val="00196490"/>
    <w:rsid w:val="006F1C55"/>
    <w:rsid w:val="00D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46C1-3D69-46A1-ABD8-95A4CEDC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Амалия</cp:lastModifiedBy>
  <cp:revision>4</cp:revision>
  <dcterms:created xsi:type="dcterms:W3CDTF">2019-09-18T18:51:00Z</dcterms:created>
  <dcterms:modified xsi:type="dcterms:W3CDTF">2019-09-18T18:57:00Z</dcterms:modified>
</cp:coreProperties>
</file>